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8" w:rsidRDefault="00C33158" w:rsidP="00C33158">
      <w:pPr>
        <w:jc w:val="both"/>
        <w:rPr>
          <w:rFonts w:ascii="Times New Roman" w:hAnsi="Times New Roman" w:cs="Times New Roman"/>
          <w:sz w:val="28"/>
          <w:szCs w:val="28"/>
        </w:rPr>
      </w:pPr>
      <w:r w:rsidRPr="00C33158">
        <w:rPr>
          <w:rFonts w:ascii="Times New Roman" w:hAnsi="Times New Roman" w:cs="Times New Roman"/>
          <w:sz w:val="28"/>
          <w:szCs w:val="28"/>
        </w:rPr>
        <w:t xml:space="preserve">КОНТРОЛЬНАЯ РАБОТА </w:t>
      </w:r>
    </w:p>
    <w:p w:rsidR="00C33158" w:rsidRDefault="00C33158" w:rsidP="00C33158">
      <w:pPr>
        <w:jc w:val="both"/>
        <w:rPr>
          <w:rFonts w:ascii="Times New Roman" w:hAnsi="Times New Roman" w:cs="Times New Roman"/>
          <w:sz w:val="28"/>
          <w:szCs w:val="28"/>
        </w:rPr>
      </w:pPr>
      <w:r w:rsidRPr="00C33158">
        <w:rPr>
          <w:rFonts w:ascii="Times New Roman" w:hAnsi="Times New Roman" w:cs="Times New Roman"/>
          <w:sz w:val="28"/>
          <w:szCs w:val="28"/>
        </w:rPr>
        <w:t>Задание 1</w:t>
      </w:r>
      <w:proofErr w:type="gramStart"/>
      <w:r w:rsidRPr="00C3315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33158">
        <w:rPr>
          <w:rFonts w:ascii="Times New Roman" w:hAnsi="Times New Roman" w:cs="Times New Roman"/>
          <w:sz w:val="28"/>
          <w:szCs w:val="28"/>
        </w:rPr>
        <w:t xml:space="preserve">формулируйте перечень рекомендаций своему руководителю под девизом: «Руководитель, не становись </w:t>
      </w:r>
      <w:proofErr w:type="spellStart"/>
      <w:r w:rsidRPr="00C33158">
        <w:rPr>
          <w:rFonts w:ascii="Times New Roman" w:hAnsi="Times New Roman" w:cs="Times New Roman"/>
          <w:sz w:val="28"/>
          <w:szCs w:val="28"/>
        </w:rPr>
        <w:t>стрессодателем</w:t>
      </w:r>
      <w:proofErr w:type="spellEnd"/>
      <w:r w:rsidRPr="00C33158">
        <w:rPr>
          <w:rFonts w:ascii="Times New Roman" w:hAnsi="Times New Roman" w:cs="Times New Roman"/>
          <w:sz w:val="28"/>
          <w:szCs w:val="28"/>
        </w:rPr>
        <w:t>!».</w:t>
      </w:r>
    </w:p>
    <w:p w:rsidR="00C33158" w:rsidRDefault="00C33158" w:rsidP="00C33158">
      <w:pPr>
        <w:jc w:val="both"/>
        <w:rPr>
          <w:rFonts w:ascii="Times New Roman" w:hAnsi="Times New Roman" w:cs="Times New Roman"/>
          <w:sz w:val="28"/>
          <w:szCs w:val="28"/>
        </w:rPr>
      </w:pPr>
      <w:r w:rsidRPr="00C33158">
        <w:rPr>
          <w:rFonts w:ascii="Times New Roman" w:hAnsi="Times New Roman" w:cs="Times New Roman"/>
          <w:sz w:val="28"/>
          <w:szCs w:val="28"/>
        </w:rPr>
        <w:t xml:space="preserve"> Задание 2 Группа американских исследователей в канун Хэллоуина наблюдала за 1352 детьми, ходившими по домам </w:t>
      </w:r>
      <w:proofErr w:type="gramStart"/>
      <w:r w:rsidRPr="00C331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3158">
        <w:rPr>
          <w:rFonts w:ascii="Times New Roman" w:hAnsi="Times New Roman" w:cs="Times New Roman"/>
          <w:sz w:val="28"/>
          <w:szCs w:val="28"/>
        </w:rPr>
        <w:t xml:space="preserve"> традиционным: «Угости, а не то подшутим». Когда дети поодиночке или группой подходили к одному из 127 домов в разных частях города, экспериментаторы приветливо приглашали их в дом и предлагали каждому взять по одной шоколадке. После этого исследователи выходили в другую комнату и скрыто наблюдали за детьми. В итоге был зафиксирован следующий результат: дети в группе были в два с лишним раза более склонны схватить еще одну шоколадку </w:t>
      </w:r>
      <w:proofErr w:type="gramStart"/>
      <w:r w:rsidRPr="00C33158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Pr="00C33158">
        <w:rPr>
          <w:rFonts w:ascii="Times New Roman" w:hAnsi="Times New Roman" w:cs="Times New Roman"/>
          <w:sz w:val="28"/>
          <w:szCs w:val="28"/>
        </w:rPr>
        <w:t xml:space="preserve"> разрешенной, чем те, кто заходил поодиночке. </w:t>
      </w:r>
    </w:p>
    <w:p w:rsidR="00C33158" w:rsidRDefault="00C33158" w:rsidP="00C33158">
      <w:pPr>
        <w:jc w:val="both"/>
        <w:rPr>
          <w:rFonts w:ascii="Times New Roman" w:hAnsi="Times New Roman" w:cs="Times New Roman"/>
          <w:sz w:val="28"/>
          <w:szCs w:val="28"/>
        </w:rPr>
      </w:pPr>
      <w:r w:rsidRPr="00C33158"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 w:rsidRPr="00C3315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33158">
        <w:rPr>
          <w:rFonts w:ascii="Times New Roman" w:hAnsi="Times New Roman" w:cs="Times New Roman"/>
          <w:sz w:val="28"/>
          <w:szCs w:val="28"/>
        </w:rPr>
        <w:t>бъясните, какую особенность группового поведения подтвердил данный эксперимент</w:t>
      </w:r>
    </w:p>
    <w:p w:rsidR="00C33158" w:rsidRDefault="00C33158" w:rsidP="00C33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158" w:rsidRPr="0033519F" w:rsidRDefault="00C33158" w:rsidP="003351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19F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33519F" w:rsidRDefault="0033519F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всячески поддерживать своих подчиненных, доверяя им;</w:t>
      </w:r>
    </w:p>
    <w:p w:rsidR="0033519F" w:rsidRDefault="0033519F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позволять работникам быть самостоятельными и проявлять свою индивидуальность, позволяя свободно мыслить и выражать свое мнение;</w:t>
      </w:r>
    </w:p>
    <w:p w:rsidR="00D67A87" w:rsidRDefault="0033519F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дозировано </w:t>
      </w:r>
      <w:r w:rsidR="00D67A87">
        <w:rPr>
          <w:rFonts w:ascii="Times New Roman" w:hAnsi="Times New Roman" w:cs="Times New Roman"/>
          <w:sz w:val="28"/>
          <w:szCs w:val="28"/>
        </w:rPr>
        <w:t>осуществлять контроль над сотрудниками, грамотно используя меры поощрения и наказания;</w:t>
      </w:r>
    </w:p>
    <w:p w:rsidR="0033519F" w:rsidRPr="0033519F" w:rsidRDefault="00D67A87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поддерживать и оказывать посильную помощь работникам; </w:t>
      </w:r>
    </w:p>
    <w:p w:rsidR="00D67A87" w:rsidRDefault="00D67A87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 созданные условия труда будут способствовать высокому уровню работоспособности;</w:t>
      </w:r>
    </w:p>
    <w:p w:rsidR="00D67A87" w:rsidRDefault="00D67A87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руководитель заботится о своих подчиненных и обеспечивает их психологическую безопасность, путем проведения профилактических мероприятий по минимизации стрессовых воздействий;</w:t>
      </w:r>
    </w:p>
    <w:p w:rsidR="0033519F" w:rsidRPr="0033519F" w:rsidRDefault="00D67A87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важно быть авторитетом,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время уметь найти к каждому подход, проявляя уважение и понимание;</w:t>
      </w:r>
    </w:p>
    <w:p w:rsidR="0033519F" w:rsidRPr="0033519F" w:rsidRDefault="00D67A87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конфликтах с сотрудниками необходимо применять оптимальные способы выхода из 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случаях неправоты, уметь извиниться и признать свои ошибки;</w:t>
      </w:r>
    </w:p>
    <w:p w:rsidR="0033519F" w:rsidRPr="0033519F" w:rsidRDefault="00D67A87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общении с подчиненными использовать деловой, официальный стиль, избегая сарказма; </w:t>
      </w:r>
    </w:p>
    <w:p w:rsidR="0033519F" w:rsidRPr="0033519F" w:rsidRDefault="00D67A87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порицании использовать объективные и конструктивные доводы;</w:t>
      </w:r>
    </w:p>
    <w:p w:rsidR="006B7F44" w:rsidRDefault="006B7F44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применять способы, унижающие честь и достоинства личности, недопустимы угрозы и оскорбления;</w:t>
      </w:r>
    </w:p>
    <w:p w:rsidR="006B7F44" w:rsidRDefault="006B7F44" w:rsidP="0033519F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сверхурочной работе, обговаривать условия заранее, спрашивая согласия работника;</w:t>
      </w:r>
    </w:p>
    <w:p w:rsidR="00C33158" w:rsidRPr="006B7F44" w:rsidRDefault="006B7F44" w:rsidP="00C33158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F44">
        <w:rPr>
          <w:rFonts w:ascii="Times New Roman" w:hAnsi="Times New Roman" w:cs="Times New Roman"/>
          <w:sz w:val="28"/>
          <w:szCs w:val="28"/>
        </w:rPr>
        <w:t xml:space="preserve">Грамотный руководитель умеет правильно распределять обязанности. </w:t>
      </w:r>
    </w:p>
    <w:p w:rsidR="00C33158" w:rsidRDefault="001D1710" w:rsidP="00C33158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D1710">
        <w:rPr>
          <w:rFonts w:ascii="Times New Roman" w:hAnsi="Times New Roman" w:cs="Times New Roman"/>
          <w:b/>
          <w:noProof/>
          <w:sz w:val="28"/>
          <w:szCs w:val="28"/>
        </w:rPr>
        <w:t>Задание 2</w:t>
      </w:r>
    </w:p>
    <w:p w:rsidR="001D1710" w:rsidRDefault="001D1710" w:rsidP="001D1710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эксперименте представлена группа детей, которая объединена общим интересом, общей целью.  Мнения членов группы зависят друг от друга. В примере мы имеем дело с малой неформальной группой, которая создана временно и находится на стадии развития, что может приводить к конфликтному поведению при взаимодействии членов в группе, </w:t>
      </w:r>
      <w:proofErr w:type="gramStart"/>
      <w:r>
        <w:rPr>
          <w:sz w:val="28"/>
          <w:szCs w:val="28"/>
        </w:rPr>
        <w:t>в следствие</w:t>
      </w:r>
      <w:proofErr w:type="gramEnd"/>
      <w:r>
        <w:rPr>
          <w:sz w:val="28"/>
          <w:szCs w:val="28"/>
        </w:rPr>
        <w:t xml:space="preserve"> чего может наблюдаться явление конфронтации.  </w:t>
      </w:r>
    </w:p>
    <w:p w:rsidR="001D1710" w:rsidRDefault="001D1710" w:rsidP="001D1710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Люди, объединенные в группы, склонны поддаваться массовому влиянию и идти на поводу друг у друга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то время, как действия в одиночку не такие порывистые, в одиночку сознание и анализ поведения </w:t>
      </w:r>
      <w:r w:rsidR="003C6241">
        <w:rPr>
          <w:sz w:val="28"/>
          <w:szCs w:val="28"/>
        </w:rPr>
        <w:t>функционируют в большей степени</w:t>
      </w:r>
      <w:proofErr w:type="gramStart"/>
      <w:r w:rsidR="003C6241">
        <w:rPr>
          <w:sz w:val="28"/>
          <w:szCs w:val="28"/>
        </w:rPr>
        <w:t>.</w:t>
      </w:r>
      <w:proofErr w:type="gramEnd"/>
      <w:r w:rsidR="003C6241">
        <w:rPr>
          <w:sz w:val="28"/>
          <w:szCs w:val="28"/>
        </w:rPr>
        <w:t xml:space="preserve"> Человек, который не </w:t>
      </w:r>
      <w:proofErr w:type="gramStart"/>
      <w:r w:rsidR="003C6241">
        <w:rPr>
          <w:sz w:val="28"/>
          <w:szCs w:val="28"/>
        </w:rPr>
        <w:t>подвержен групповому давлению более рассудителен</w:t>
      </w:r>
      <w:proofErr w:type="gramEnd"/>
      <w:r w:rsidR="003C6241">
        <w:rPr>
          <w:sz w:val="28"/>
          <w:szCs w:val="28"/>
        </w:rPr>
        <w:t xml:space="preserve"> и склонен к наличию своего мнения.</w:t>
      </w:r>
    </w:p>
    <w:p w:rsidR="001D1710" w:rsidRPr="001D1710" w:rsidRDefault="003C6241" w:rsidP="003C6241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том</w:t>
      </w:r>
      <w:proofErr w:type="gramEnd"/>
      <w:r>
        <w:rPr>
          <w:sz w:val="28"/>
          <w:szCs w:val="28"/>
        </w:rPr>
        <w:t xml:space="preserve"> всем, создание группы резко меняет поведение индивидов, которые склонны к </w:t>
      </w:r>
      <w:proofErr w:type="spellStart"/>
      <w:r>
        <w:rPr>
          <w:sz w:val="28"/>
          <w:szCs w:val="28"/>
        </w:rPr>
        <w:t>фасилитации</w:t>
      </w:r>
      <w:proofErr w:type="spellEnd"/>
      <w:r>
        <w:rPr>
          <w:sz w:val="28"/>
          <w:szCs w:val="28"/>
        </w:rPr>
        <w:t xml:space="preserve">, социальной лености, </w:t>
      </w:r>
      <w:r w:rsidR="001D1710" w:rsidRPr="001D1710">
        <w:rPr>
          <w:sz w:val="28"/>
          <w:szCs w:val="28"/>
        </w:rPr>
        <w:t xml:space="preserve"> </w:t>
      </w:r>
      <w:proofErr w:type="spellStart"/>
      <w:r w:rsidR="001D1710" w:rsidRPr="001D1710">
        <w:rPr>
          <w:sz w:val="28"/>
          <w:szCs w:val="28"/>
        </w:rPr>
        <w:t>деиндивидуализаци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огруплению</w:t>
      </w:r>
      <w:proofErr w:type="spellEnd"/>
      <w:r>
        <w:rPr>
          <w:sz w:val="28"/>
          <w:szCs w:val="28"/>
        </w:rPr>
        <w:t xml:space="preserve"> мышления и групповому давлению, как уже было сказано ранее.</w:t>
      </w:r>
    </w:p>
    <w:p w:rsidR="003C6241" w:rsidRDefault="003C6241" w:rsidP="003C6241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Ввиду того, что в проведенном эксперименте мы наблюдаем общность интересов у детей, большинство из них действует одинаково, повторяя друг </w:t>
      </w:r>
      <w:r>
        <w:rPr>
          <w:sz w:val="28"/>
          <w:szCs w:val="28"/>
        </w:rPr>
        <w:lastRenderedPageBreak/>
        <w:t>за другом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Причем действуют дети не осознанно на уровне удовлетворения</w:t>
      </w:r>
      <w:r w:rsidR="001D1710" w:rsidRPr="001D1710">
        <w:rPr>
          <w:sz w:val="28"/>
          <w:szCs w:val="28"/>
        </w:rPr>
        <w:t xml:space="preserve"> своих потребностей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Дети преследуют общий интерес, вызванный получением сладостей, именно поэтому они пытались завладеть как можно большим количеством желаемого на уровне группового рефлекса или стадного инстинкта. </w:t>
      </w:r>
    </w:p>
    <w:p w:rsidR="003C6241" w:rsidRDefault="003C6241" w:rsidP="003C6241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всего вышеизложенного важно заключить, что поведенческие реакции во многом зависят от групповых процессов, потому что групповой интерес является основой действий ее участников. </w:t>
      </w:r>
    </w:p>
    <w:p w:rsidR="001D1710" w:rsidRPr="001D1710" w:rsidRDefault="001D1710" w:rsidP="00C33158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33158" w:rsidRDefault="00C33158">
      <w:pPr>
        <w:rPr>
          <w:noProof/>
        </w:rPr>
      </w:pPr>
    </w:p>
    <w:p w:rsidR="00000000" w:rsidRDefault="003C6241"/>
    <w:p w:rsidR="00C33158" w:rsidRDefault="00C33158"/>
    <w:sectPr w:rsidR="00C3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0082"/>
    <w:multiLevelType w:val="hybridMultilevel"/>
    <w:tmpl w:val="65B6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158"/>
    <w:rsid w:val="001D1710"/>
    <w:rsid w:val="0033519F"/>
    <w:rsid w:val="003C6241"/>
    <w:rsid w:val="006B7F44"/>
    <w:rsid w:val="00C33158"/>
    <w:rsid w:val="00D6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1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19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D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</dc:creator>
  <cp:keywords/>
  <dc:description/>
  <cp:lastModifiedBy>Эль</cp:lastModifiedBy>
  <cp:revision>4</cp:revision>
  <dcterms:created xsi:type="dcterms:W3CDTF">2019-11-08T10:53:00Z</dcterms:created>
  <dcterms:modified xsi:type="dcterms:W3CDTF">2019-11-08T11:36:00Z</dcterms:modified>
</cp:coreProperties>
</file>